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2C33" w14:textId="77777777" w:rsidR="00A4769E" w:rsidRDefault="00A4769E" w:rsidP="004F5995">
      <w:pPr>
        <w:jc w:val="center"/>
        <w:rPr>
          <w:rFonts w:asciiTheme="minorHAnsi" w:hAnsiTheme="minorHAnsi" w:cstheme="minorHAnsi"/>
          <w:b/>
          <w:sz w:val="28"/>
          <w:szCs w:val="28"/>
        </w:rPr>
      </w:pPr>
    </w:p>
    <w:p w14:paraId="00348469" w14:textId="77777777" w:rsidR="00A4769E" w:rsidRDefault="00A4769E" w:rsidP="004F5995">
      <w:pPr>
        <w:jc w:val="center"/>
        <w:rPr>
          <w:rFonts w:asciiTheme="minorHAnsi" w:hAnsiTheme="minorHAnsi" w:cstheme="minorHAnsi"/>
          <w:b/>
          <w:sz w:val="28"/>
          <w:szCs w:val="28"/>
        </w:rPr>
      </w:pPr>
    </w:p>
    <w:p w14:paraId="79C8687D" w14:textId="77777777" w:rsidR="004F5995" w:rsidRPr="004F5995" w:rsidRDefault="004F5995" w:rsidP="004F5995">
      <w:pPr>
        <w:jc w:val="center"/>
        <w:rPr>
          <w:rFonts w:asciiTheme="minorHAnsi" w:hAnsiTheme="minorHAnsi" w:cstheme="minorHAnsi"/>
          <w:b/>
          <w:sz w:val="28"/>
          <w:szCs w:val="28"/>
        </w:rPr>
      </w:pPr>
      <w:r w:rsidRPr="004F5995">
        <w:rPr>
          <w:rFonts w:asciiTheme="minorHAnsi" w:hAnsiTheme="minorHAnsi" w:cstheme="minorHAnsi"/>
          <w:b/>
          <w:sz w:val="28"/>
          <w:szCs w:val="28"/>
        </w:rPr>
        <w:t>VOLUNTEER MINISTRY POSITION DESCRIPTION</w:t>
      </w:r>
    </w:p>
    <w:p w14:paraId="185D7408" w14:textId="77777777" w:rsidR="004F5995" w:rsidRPr="004F5995" w:rsidRDefault="004F5995" w:rsidP="004F5995">
      <w:pPr>
        <w:spacing w:line="276" w:lineRule="auto"/>
        <w:jc w:val="center"/>
        <w:rPr>
          <w:rFonts w:asciiTheme="minorHAnsi" w:eastAsiaTheme="minorHAnsi" w:hAnsiTheme="minorHAnsi" w:cstheme="minorHAnsi"/>
          <w:b/>
          <w:sz w:val="22"/>
          <w:szCs w:val="22"/>
        </w:rPr>
      </w:pPr>
    </w:p>
    <w:p w14:paraId="2D8389ED" w14:textId="0A678640" w:rsidR="004F5995" w:rsidRDefault="00E80E31" w:rsidP="00E80E31">
      <w:pPr>
        <w:jc w:val="center"/>
        <w:rPr>
          <w:rFonts w:asciiTheme="minorHAnsi" w:hAnsiTheme="minorHAnsi" w:cstheme="minorHAnsi"/>
          <w:b/>
          <w:color w:val="1F497D" w:themeColor="text2"/>
          <w:sz w:val="40"/>
          <w:szCs w:val="40"/>
        </w:rPr>
      </w:pPr>
      <w:r w:rsidRPr="00E80E31">
        <w:rPr>
          <w:rFonts w:asciiTheme="minorHAnsi" w:hAnsiTheme="minorHAnsi" w:cstheme="minorHAnsi"/>
          <w:b/>
          <w:color w:val="1F497D" w:themeColor="text2"/>
          <w:sz w:val="40"/>
          <w:szCs w:val="40"/>
        </w:rPr>
        <w:t>Extraordinary Minister of Holy Communion</w:t>
      </w:r>
    </w:p>
    <w:p w14:paraId="19C11D7B" w14:textId="77777777" w:rsidR="00E80E31" w:rsidRPr="004F5995" w:rsidRDefault="00E80E31" w:rsidP="00E80E31">
      <w:pPr>
        <w:jc w:val="center"/>
        <w:rPr>
          <w:rFonts w:asciiTheme="minorHAnsi" w:hAnsiTheme="minorHAnsi" w:cstheme="minorHAnsi"/>
          <w:b/>
          <w:sz w:val="28"/>
          <w:szCs w:val="28"/>
        </w:rPr>
      </w:pPr>
    </w:p>
    <w:p w14:paraId="3CF14B39" w14:textId="77777777" w:rsidR="00E24429" w:rsidRPr="004F5995" w:rsidRDefault="00E24429" w:rsidP="00E24429">
      <w:pPr>
        <w:shd w:val="clear" w:color="auto" w:fill="DBE5F1" w:themeFill="accent1" w:themeFillTint="33"/>
        <w:spacing w:after="120"/>
        <w:rPr>
          <w:rFonts w:asciiTheme="minorHAnsi" w:hAnsiTheme="minorHAnsi" w:cstheme="minorHAnsi"/>
          <w:b/>
          <w:sz w:val="28"/>
          <w:szCs w:val="28"/>
        </w:rPr>
      </w:pPr>
      <w:r>
        <w:rPr>
          <w:rFonts w:asciiTheme="minorHAnsi" w:hAnsiTheme="minorHAnsi" w:cstheme="minorHAnsi"/>
          <w:b/>
          <w:sz w:val="28"/>
          <w:szCs w:val="28"/>
        </w:rPr>
        <w:t>Responsible to: Parish Priest or his delegate</w:t>
      </w:r>
    </w:p>
    <w:p w14:paraId="2A4F2064" w14:textId="2E6B615E" w:rsidR="004F5995" w:rsidRP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DBS Required: Yes (</w:t>
      </w:r>
      <w:r w:rsidR="00E80E31">
        <w:rPr>
          <w:rFonts w:asciiTheme="minorHAnsi" w:hAnsiTheme="minorHAnsi" w:cstheme="minorHAnsi"/>
          <w:b/>
          <w:sz w:val="28"/>
          <w:szCs w:val="28"/>
        </w:rPr>
        <w:t xml:space="preserve">Church Ministry 5 - </w:t>
      </w:r>
      <w:r w:rsidRPr="004F5995">
        <w:rPr>
          <w:rFonts w:asciiTheme="minorHAnsi" w:hAnsiTheme="minorHAnsi" w:cstheme="minorHAnsi"/>
          <w:b/>
          <w:sz w:val="28"/>
          <w:szCs w:val="28"/>
        </w:rPr>
        <w:t>Adult Workforce)</w:t>
      </w:r>
    </w:p>
    <w:p w14:paraId="389A6742" w14:textId="09F89FC5" w:rsid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 xml:space="preserve">Line Management of Volunteers: </w:t>
      </w:r>
      <w:r w:rsidRPr="00A4769E">
        <w:rPr>
          <w:rFonts w:asciiTheme="minorHAnsi" w:hAnsiTheme="minorHAnsi" w:cstheme="minorHAnsi"/>
          <w:b/>
          <w:sz w:val="28"/>
          <w:szCs w:val="28"/>
          <w:highlight w:val="yellow"/>
        </w:rPr>
        <w:t>No</w:t>
      </w:r>
    </w:p>
    <w:p w14:paraId="18B1C365" w14:textId="77777777" w:rsidR="00554787" w:rsidRPr="00ED7DAF" w:rsidRDefault="00554787" w:rsidP="00401146">
      <w:pPr>
        <w:jc w:val="center"/>
        <w:rPr>
          <w:rFonts w:asciiTheme="minorHAnsi" w:hAnsiTheme="minorHAnsi" w:cstheme="minorHAnsi"/>
          <w:b/>
          <w:sz w:val="22"/>
          <w:szCs w:val="22"/>
        </w:rPr>
      </w:pPr>
    </w:p>
    <w:p w14:paraId="76A1CA16" w14:textId="77777777" w:rsidR="004F5995" w:rsidRPr="004F5995" w:rsidRDefault="004F5995" w:rsidP="004F5995">
      <w:pPr>
        <w:spacing w:line="276" w:lineRule="auto"/>
        <w:rPr>
          <w:rFonts w:asciiTheme="minorHAnsi" w:eastAsiaTheme="minorHAnsi" w:hAnsiTheme="minorHAnsi" w:cstheme="minorHAnsi"/>
          <w:sz w:val="22"/>
          <w:szCs w:val="22"/>
        </w:rPr>
      </w:pPr>
      <w:r w:rsidRPr="00B233DC">
        <w:rPr>
          <w:rFonts w:asciiTheme="minorHAnsi" w:eastAsiaTheme="minorHAnsi" w:hAnsiTheme="minorHAnsi" w:cstheme="minorHAnsi"/>
          <w:sz w:val="22"/>
          <w:szCs w:val="22"/>
          <w:highlight w:val="yellow"/>
        </w:rPr>
        <w:t>PARISH OF: ________________________________________________________________________</w:t>
      </w:r>
    </w:p>
    <w:p w14:paraId="37D2AA60" w14:textId="77777777" w:rsidR="004F5995" w:rsidRPr="004F5995" w:rsidRDefault="004F5995" w:rsidP="004F5995">
      <w:pPr>
        <w:spacing w:line="276" w:lineRule="auto"/>
        <w:rPr>
          <w:rFonts w:asciiTheme="minorHAnsi" w:eastAsiaTheme="minorHAnsi" w:hAnsiTheme="minorHAnsi" w:cstheme="minorHAnsi"/>
          <w:sz w:val="22"/>
          <w:szCs w:val="22"/>
        </w:rPr>
      </w:pPr>
    </w:p>
    <w:p w14:paraId="27DEEC6F" w14:textId="77777777" w:rsidR="004F5995" w:rsidRPr="004F5995" w:rsidRDefault="004F5995" w:rsidP="004F5995">
      <w:pPr>
        <w:spacing w:line="276" w:lineRule="auto"/>
        <w:rPr>
          <w:rFonts w:asciiTheme="minorHAnsi" w:eastAsiaTheme="minorHAnsi" w:hAnsiTheme="minorHAnsi" w:cstheme="minorHAnsi"/>
          <w:b/>
          <w:sz w:val="22"/>
        </w:rPr>
      </w:pPr>
      <w:r w:rsidRPr="004F5995">
        <w:rPr>
          <w:rFonts w:asciiTheme="minorHAnsi" w:eastAsiaTheme="minorHAnsi" w:hAnsiTheme="minorHAnsi" w:cstheme="minorHAnsi"/>
          <w:b/>
          <w:sz w:val="22"/>
        </w:rPr>
        <w:t>Overview</w:t>
      </w:r>
    </w:p>
    <w:p w14:paraId="2E2123B6" w14:textId="2F6C3409" w:rsidR="007D46D9" w:rsidRDefault="00E80E31" w:rsidP="007D46D9">
      <w:pPr>
        <w:rPr>
          <w:rFonts w:asciiTheme="minorHAnsi" w:hAnsiTheme="minorHAnsi" w:cstheme="minorHAnsi"/>
          <w:sz w:val="22"/>
          <w:szCs w:val="22"/>
        </w:rPr>
      </w:pPr>
      <w:r w:rsidRPr="0075399D">
        <w:rPr>
          <w:rFonts w:asciiTheme="minorHAnsi" w:hAnsiTheme="minorHAnsi" w:cstheme="minorHAnsi"/>
          <w:sz w:val="22"/>
          <w:szCs w:val="22"/>
        </w:rPr>
        <w:t>The primary role of the Extraordinary Minister of Holy Communion is to assist with the distribution of Holy Communion. This could be within the context of the Mass, a Liturgy of the Word with Holy Communion, or taking Holy Communion to the sick.</w:t>
      </w:r>
    </w:p>
    <w:p w14:paraId="65151CE0" w14:textId="77777777" w:rsidR="00E80E31" w:rsidRPr="00ED7DAF" w:rsidRDefault="00E80E31" w:rsidP="007D46D9">
      <w:pPr>
        <w:rPr>
          <w:rFonts w:asciiTheme="minorHAnsi" w:hAnsiTheme="minorHAnsi" w:cstheme="minorHAnsi"/>
          <w:sz w:val="22"/>
          <w:szCs w:val="22"/>
        </w:rPr>
      </w:pPr>
    </w:p>
    <w:p w14:paraId="4863B83C"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Main Responsibilities:</w:t>
      </w:r>
    </w:p>
    <w:p w14:paraId="349FBBB3" w14:textId="77777777" w:rsidR="007D46D9" w:rsidRPr="00ED7DAF" w:rsidRDefault="007D46D9" w:rsidP="007D46D9">
      <w:pPr>
        <w:rPr>
          <w:rFonts w:asciiTheme="minorHAnsi" w:hAnsiTheme="minorHAnsi" w:cstheme="minorHAnsi"/>
          <w:b/>
          <w:sz w:val="22"/>
          <w:szCs w:val="22"/>
        </w:rPr>
      </w:pPr>
    </w:p>
    <w:p w14:paraId="746A78A3"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 xml:space="preserve">To administer Holy Communion not only within the Parish Church but to take Holy Communion to those in the community who are housebound due to health, age or disability or for whatever reason are unable to attend the local church. </w:t>
      </w:r>
    </w:p>
    <w:p w14:paraId="33A2FF6D"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 xml:space="preserve"> To follow the instructions given by the Diocese for the reverent conveying of the Blessed Sacrament and to follow the appropriate format for administration of Holy Communion.</w:t>
      </w:r>
    </w:p>
    <w:p w14:paraId="0F2DB5F8"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To respect the boundaries and regulations of the organisation when visiting people either in hospital or a residential home, particularly by notifying someone in a supervisory position of your presence in the home.</w:t>
      </w:r>
    </w:p>
    <w:p w14:paraId="67AA9580"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To be respectful of the homes of people in the community.</w:t>
      </w:r>
    </w:p>
    <w:p w14:paraId="1636485D"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 xml:space="preserve">To be willing to administer Holy Communion prayerfully. </w:t>
      </w:r>
    </w:p>
    <w:p w14:paraId="3B82CABD"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To be aware of difficulties for some people with swallowing the Eucharist and therefore accommodating the size of the portion of the host to enable comfortable reception of the sacrament.</w:t>
      </w:r>
    </w:p>
    <w:p w14:paraId="23A87BEB"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To wait until medical care has been administered if necessary.</w:t>
      </w:r>
    </w:p>
    <w:p w14:paraId="11A6B63F" w14:textId="77777777" w:rsidR="00E80E31" w:rsidRPr="0075399D" w:rsidRDefault="00E80E31" w:rsidP="00E80E31">
      <w:pPr>
        <w:pStyle w:val="ListParagraph"/>
        <w:numPr>
          <w:ilvl w:val="0"/>
          <w:numId w:val="7"/>
        </w:numPr>
        <w:rPr>
          <w:rFonts w:asciiTheme="minorHAnsi" w:hAnsiTheme="minorHAnsi" w:cstheme="minorHAnsi"/>
          <w:sz w:val="22"/>
          <w:szCs w:val="22"/>
        </w:rPr>
      </w:pPr>
      <w:r w:rsidRPr="0075399D">
        <w:rPr>
          <w:rFonts w:asciiTheme="minorHAnsi" w:hAnsiTheme="minorHAnsi" w:cstheme="minorHAnsi"/>
          <w:sz w:val="22"/>
          <w:szCs w:val="22"/>
        </w:rPr>
        <w:t>Willingness to talk with the people to whom the Sacrament is being brought, recognising them as part of the Body of Christ.</w:t>
      </w:r>
    </w:p>
    <w:p w14:paraId="20DA5224" w14:textId="77777777" w:rsidR="007D46D9" w:rsidRPr="00ED7DAF" w:rsidRDefault="007D46D9" w:rsidP="007D46D9">
      <w:pPr>
        <w:rPr>
          <w:rFonts w:asciiTheme="minorHAnsi" w:hAnsiTheme="minorHAnsi" w:cstheme="minorHAnsi"/>
          <w:sz w:val="22"/>
          <w:szCs w:val="22"/>
        </w:rPr>
      </w:pPr>
    </w:p>
    <w:p w14:paraId="728DE433"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 xml:space="preserve">Person Specification: </w:t>
      </w:r>
    </w:p>
    <w:p w14:paraId="4878706A" w14:textId="77777777" w:rsidR="007D46D9" w:rsidRPr="00ED7DAF" w:rsidRDefault="007D46D9" w:rsidP="007D46D9">
      <w:pPr>
        <w:rPr>
          <w:rFonts w:asciiTheme="minorHAnsi" w:hAnsiTheme="minorHAnsi" w:cstheme="minorHAnsi"/>
          <w:b/>
          <w:sz w:val="22"/>
          <w:szCs w:val="22"/>
        </w:rPr>
      </w:pPr>
    </w:p>
    <w:p w14:paraId="66B146B8" w14:textId="77777777" w:rsidR="00E80E31" w:rsidRPr="0075399D" w:rsidRDefault="00E80E31" w:rsidP="00E80E31">
      <w:pPr>
        <w:pStyle w:val="ListParagraph"/>
        <w:numPr>
          <w:ilvl w:val="0"/>
          <w:numId w:val="8"/>
        </w:numPr>
        <w:rPr>
          <w:rFonts w:asciiTheme="minorHAnsi" w:hAnsiTheme="minorHAnsi" w:cstheme="minorHAnsi"/>
          <w:sz w:val="22"/>
          <w:szCs w:val="22"/>
        </w:rPr>
      </w:pPr>
      <w:r w:rsidRPr="0075399D">
        <w:rPr>
          <w:rFonts w:asciiTheme="minorHAnsi" w:hAnsiTheme="minorHAnsi" w:cstheme="minorHAnsi"/>
          <w:sz w:val="22"/>
          <w:szCs w:val="22"/>
        </w:rPr>
        <w:t>To have reverence for the Eucharist.</w:t>
      </w:r>
    </w:p>
    <w:p w14:paraId="39F2E579" w14:textId="77777777" w:rsidR="00E80E31" w:rsidRPr="0075399D" w:rsidRDefault="00E80E31" w:rsidP="00E80E31">
      <w:pPr>
        <w:pStyle w:val="ListParagraph"/>
        <w:numPr>
          <w:ilvl w:val="0"/>
          <w:numId w:val="8"/>
        </w:numPr>
        <w:rPr>
          <w:rFonts w:asciiTheme="minorHAnsi" w:hAnsiTheme="minorHAnsi" w:cstheme="minorHAnsi"/>
          <w:sz w:val="22"/>
          <w:szCs w:val="22"/>
        </w:rPr>
      </w:pPr>
      <w:r w:rsidRPr="0075399D">
        <w:rPr>
          <w:rFonts w:asciiTheme="minorHAnsi" w:hAnsiTheme="minorHAnsi" w:cstheme="minorHAnsi"/>
          <w:sz w:val="22"/>
          <w:szCs w:val="22"/>
        </w:rPr>
        <w:t>To have a clear understanding of the Eucharist as a sacrament of unity.</w:t>
      </w:r>
    </w:p>
    <w:p w14:paraId="365A2AA0" w14:textId="77777777" w:rsidR="00E80E31" w:rsidRPr="0075399D" w:rsidRDefault="00E80E31" w:rsidP="00E80E31">
      <w:pPr>
        <w:pStyle w:val="ListParagraph"/>
        <w:numPr>
          <w:ilvl w:val="0"/>
          <w:numId w:val="8"/>
        </w:numPr>
        <w:rPr>
          <w:rFonts w:asciiTheme="minorHAnsi" w:hAnsiTheme="minorHAnsi" w:cstheme="minorHAnsi"/>
          <w:sz w:val="22"/>
          <w:szCs w:val="22"/>
        </w:rPr>
      </w:pPr>
      <w:r w:rsidRPr="0075399D">
        <w:rPr>
          <w:rFonts w:asciiTheme="minorHAnsi" w:hAnsiTheme="minorHAnsi" w:cstheme="minorHAnsi"/>
          <w:sz w:val="22"/>
          <w:szCs w:val="22"/>
        </w:rPr>
        <w:t xml:space="preserve"> Full acceptance of the Church’s teaching on the Eucharist and the Mass. </w:t>
      </w:r>
    </w:p>
    <w:p w14:paraId="3C220388" w14:textId="77777777" w:rsidR="00E80E31" w:rsidRPr="0075399D" w:rsidRDefault="00E80E31" w:rsidP="00E80E31">
      <w:pPr>
        <w:pStyle w:val="ListParagraph"/>
        <w:numPr>
          <w:ilvl w:val="0"/>
          <w:numId w:val="8"/>
        </w:numPr>
        <w:rPr>
          <w:rFonts w:asciiTheme="minorHAnsi" w:hAnsiTheme="minorHAnsi" w:cstheme="minorHAnsi"/>
          <w:sz w:val="22"/>
          <w:szCs w:val="22"/>
        </w:rPr>
      </w:pPr>
      <w:r w:rsidRPr="0075399D">
        <w:rPr>
          <w:rFonts w:asciiTheme="minorHAnsi" w:hAnsiTheme="minorHAnsi" w:cstheme="minorHAnsi"/>
          <w:sz w:val="22"/>
          <w:szCs w:val="22"/>
        </w:rPr>
        <w:t xml:space="preserve">To be available to bring the Eucharist on a regular basis to those in need. </w:t>
      </w:r>
    </w:p>
    <w:p w14:paraId="7FEE5637" w14:textId="77777777" w:rsidR="00E80E31" w:rsidRPr="0075399D" w:rsidRDefault="00E80E31" w:rsidP="00E80E31">
      <w:pPr>
        <w:pStyle w:val="ListParagraph"/>
        <w:numPr>
          <w:ilvl w:val="0"/>
          <w:numId w:val="8"/>
        </w:numPr>
        <w:rPr>
          <w:rFonts w:asciiTheme="minorHAnsi" w:hAnsiTheme="minorHAnsi" w:cstheme="minorHAnsi"/>
          <w:sz w:val="22"/>
          <w:szCs w:val="22"/>
        </w:rPr>
      </w:pPr>
      <w:r w:rsidRPr="0075399D">
        <w:rPr>
          <w:rFonts w:asciiTheme="minorHAnsi" w:hAnsiTheme="minorHAnsi" w:cstheme="minorHAnsi"/>
          <w:sz w:val="22"/>
          <w:szCs w:val="22"/>
        </w:rPr>
        <w:t xml:space="preserve">To recognise that Jesus is present in the Eucharist and in the people to whom it is being given. </w:t>
      </w:r>
    </w:p>
    <w:p w14:paraId="756E65B4" w14:textId="77777777" w:rsidR="00E80E31" w:rsidRPr="0075399D" w:rsidRDefault="00E80E31" w:rsidP="00E80E31">
      <w:pPr>
        <w:pStyle w:val="ListParagraph"/>
        <w:numPr>
          <w:ilvl w:val="0"/>
          <w:numId w:val="8"/>
        </w:numPr>
        <w:rPr>
          <w:rFonts w:asciiTheme="minorHAnsi" w:hAnsiTheme="minorHAnsi" w:cstheme="minorHAnsi"/>
          <w:sz w:val="22"/>
          <w:szCs w:val="22"/>
        </w:rPr>
      </w:pPr>
      <w:r w:rsidRPr="0075399D">
        <w:rPr>
          <w:rFonts w:asciiTheme="minorHAnsi" w:hAnsiTheme="minorHAnsi" w:cstheme="minorHAnsi"/>
          <w:sz w:val="22"/>
          <w:szCs w:val="22"/>
        </w:rPr>
        <w:t>The ability to show courtesy and respect within the homes of other people.</w:t>
      </w:r>
    </w:p>
    <w:p w14:paraId="00D6715E" w14:textId="77777777" w:rsidR="007D46D9" w:rsidRPr="00ED7DAF" w:rsidRDefault="007D46D9" w:rsidP="007D46D9">
      <w:pPr>
        <w:rPr>
          <w:rFonts w:asciiTheme="minorHAnsi" w:hAnsiTheme="minorHAnsi" w:cstheme="minorHAnsi"/>
          <w:b/>
          <w:sz w:val="22"/>
          <w:szCs w:val="22"/>
        </w:rPr>
      </w:pPr>
    </w:p>
    <w:p w14:paraId="3DC7CF48" w14:textId="6EF85BCB" w:rsidR="0005140E" w:rsidRDefault="0005140E" w:rsidP="007D46D9">
      <w:pPr>
        <w:rPr>
          <w:rFonts w:asciiTheme="minorHAnsi" w:hAnsiTheme="minorHAnsi" w:cstheme="minorHAnsi"/>
          <w:b/>
          <w:sz w:val="22"/>
          <w:szCs w:val="22"/>
        </w:rPr>
      </w:pPr>
    </w:p>
    <w:p w14:paraId="48E65B07" w14:textId="483F051E" w:rsidR="00E80E31" w:rsidRDefault="00E80E31" w:rsidP="007D46D9">
      <w:pPr>
        <w:rPr>
          <w:rFonts w:asciiTheme="minorHAnsi" w:hAnsiTheme="minorHAnsi" w:cstheme="minorHAnsi"/>
          <w:b/>
          <w:sz w:val="22"/>
          <w:szCs w:val="22"/>
        </w:rPr>
      </w:pPr>
    </w:p>
    <w:p w14:paraId="34B4271E" w14:textId="7E4D6DDB" w:rsidR="00E80E31" w:rsidRDefault="00E80E31" w:rsidP="007D46D9">
      <w:pPr>
        <w:rPr>
          <w:rFonts w:asciiTheme="minorHAnsi" w:hAnsiTheme="minorHAnsi" w:cstheme="minorHAnsi"/>
          <w:b/>
          <w:sz w:val="22"/>
          <w:szCs w:val="22"/>
        </w:rPr>
      </w:pPr>
    </w:p>
    <w:p w14:paraId="7B7C6118" w14:textId="6DA5BD58" w:rsidR="00E80E31" w:rsidRDefault="00E80E31" w:rsidP="007D46D9">
      <w:pPr>
        <w:rPr>
          <w:rFonts w:asciiTheme="minorHAnsi" w:hAnsiTheme="minorHAnsi" w:cstheme="minorHAnsi"/>
          <w:b/>
          <w:sz w:val="22"/>
          <w:szCs w:val="22"/>
        </w:rPr>
      </w:pPr>
    </w:p>
    <w:p w14:paraId="306F5EBF" w14:textId="77777777" w:rsidR="00D9576C" w:rsidRPr="00F73835" w:rsidRDefault="00D9576C" w:rsidP="00D9576C">
      <w:pPr>
        <w:spacing w:line="280" w:lineRule="exact"/>
        <w:rPr>
          <w:rFonts w:asciiTheme="minorHAnsi" w:hAnsiTheme="minorHAnsi" w:cstheme="minorHAnsi"/>
          <w:sz w:val="22"/>
          <w:szCs w:val="22"/>
        </w:rPr>
      </w:pPr>
      <w:r w:rsidRPr="00F73835">
        <w:rPr>
          <w:rFonts w:asciiTheme="minorHAnsi" w:hAnsiTheme="minorHAnsi" w:cstheme="minorHAnsi"/>
          <w:b/>
          <w:sz w:val="22"/>
          <w:szCs w:val="22"/>
        </w:rPr>
        <w:lastRenderedPageBreak/>
        <w:t>Protection of Children and Adults at Risk:</w:t>
      </w:r>
      <w:r w:rsidRPr="00F73835">
        <w:rPr>
          <w:rFonts w:asciiTheme="minorHAnsi" w:hAnsiTheme="minorHAnsi" w:cstheme="minorHAnsi"/>
          <w:sz w:val="22"/>
          <w:szCs w:val="22"/>
        </w:rPr>
        <w:t xml:space="preserve"> </w:t>
      </w:r>
    </w:p>
    <w:p w14:paraId="3B92A48C" w14:textId="77777777" w:rsidR="00D9576C" w:rsidRPr="00687ED0" w:rsidRDefault="00D9576C" w:rsidP="00D9576C">
      <w:pPr>
        <w:pStyle w:val="ListParagraph"/>
        <w:numPr>
          <w:ilvl w:val="0"/>
          <w:numId w:val="3"/>
        </w:numPr>
        <w:spacing w:line="280" w:lineRule="exact"/>
        <w:rPr>
          <w:rFonts w:asciiTheme="minorHAnsi" w:hAnsiTheme="minorHAnsi" w:cstheme="minorHAnsi"/>
          <w:sz w:val="22"/>
        </w:rPr>
      </w:pPr>
      <w:r w:rsidRPr="00687ED0">
        <w:rPr>
          <w:rFonts w:asciiTheme="minorHAnsi" w:hAnsiTheme="minorHAnsi" w:cstheme="minorHAnsi"/>
          <w:sz w:val="22"/>
          <w:szCs w:val="22"/>
        </w:rPr>
        <w:t xml:space="preserve">To familiarise themselves with National Safeguarding Policies. </w:t>
      </w:r>
    </w:p>
    <w:p w14:paraId="03BF5C90" w14:textId="77777777" w:rsidR="00D9576C" w:rsidRPr="00622A74" w:rsidRDefault="00D9576C" w:rsidP="00D9576C">
      <w:pPr>
        <w:pStyle w:val="ListParagraph"/>
        <w:numPr>
          <w:ilvl w:val="0"/>
          <w:numId w:val="3"/>
        </w:numPr>
        <w:spacing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5F4EC1A6" w14:textId="77777777" w:rsidR="00D9576C" w:rsidRPr="00687ED0" w:rsidRDefault="00D9576C" w:rsidP="00D9576C">
      <w:pPr>
        <w:pStyle w:val="ListParagraph"/>
        <w:numPr>
          <w:ilvl w:val="0"/>
          <w:numId w:val="3"/>
        </w:numPr>
        <w:spacing w:line="280" w:lineRule="exact"/>
        <w:rPr>
          <w:rFonts w:asciiTheme="minorHAnsi" w:hAnsiTheme="minorHAnsi" w:cstheme="minorHAnsi"/>
          <w:sz w:val="22"/>
        </w:rPr>
      </w:pPr>
      <w:r>
        <w:rPr>
          <w:rFonts w:asciiTheme="minorHAnsi" w:hAnsiTheme="minorHAnsi" w:cstheme="minorHAnsi"/>
          <w:sz w:val="22"/>
          <w:szCs w:val="22"/>
        </w:rPr>
        <w:t>To renew DBS and training every 3 years in line with Diocesan safe recruitment policy.</w:t>
      </w:r>
    </w:p>
    <w:p w14:paraId="6B67E621" w14:textId="77777777" w:rsidR="00D9576C" w:rsidRDefault="00D9576C" w:rsidP="00D9576C">
      <w:pPr>
        <w:spacing w:line="280" w:lineRule="exact"/>
        <w:rPr>
          <w:rFonts w:asciiTheme="minorHAnsi" w:hAnsiTheme="minorHAnsi" w:cstheme="minorHAnsi"/>
          <w:sz w:val="22"/>
          <w:szCs w:val="22"/>
        </w:rPr>
      </w:pPr>
    </w:p>
    <w:p w14:paraId="0BF45E40" w14:textId="77777777" w:rsidR="00D9576C" w:rsidRPr="00F73835" w:rsidRDefault="00D9576C" w:rsidP="00D9576C">
      <w:pPr>
        <w:ind w:left="2880" w:hanging="2880"/>
        <w:rPr>
          <w:rFonts w:asciiTheme="minorHAnsi" w:hAnsiTheme="minorHAnsi" w:cstheme="minorHAnsi"/>
          <w:b/>
          <w:bCs/>
          <w:sz w:val="22"/>
          <w:szCs w:val="22"/>
        </w:rPr>
      </w:pPr>
      <w:r w:rsidRPr="00F73835">
        <w:rPr>
          <w:rFonts w:asciiTheme="minorHAnsi" w:hAnsiTheme="minorHAnsi" w:cstheme="minorHAnsi"/>
          <w:b/>
          <w:bCs/>
          <w:sz w:val="22"/>
          <w:szCs w:val="22"/>
        </w:rPr>
        <w:t xml:space="preserve">Training Commitment: </w:t>
      </w:r>
    </w:p>
    <w:p w14:paraId="13345932" w14:textId="38D08435" w:rsidR="00401146" w:rsidRPr="00AB0081" w:rsidRDefault="00D9576C" w:rsidP="00D9576C">
      <w:pPr>
        <w:spacing w:line="280" w:lineRule="exact"/>
        <w:ind w:left="284" w:hanging="284"/>
        <w:rPr>
          <w:rFonts w:asciiTheme="minorHAnsi" w:hAnsiTheme="minorHAnsi" w:cstheme="minorHAnsi"/>
          <w:sz w:val="22"/>
        </w:rPr>
      </w:pPr>
      <w:r w:rsidRPr="00F73835">
        <w:rPr>
          <w:rFonts w:asciiTheme="minorHAnsi" w:hAnsiTheme="minorHAnsi" w:cstheme="minorHAnsi"/>
          <w:sz w:val="22"/>
          <w:szCs w:val="22"/>
        </w:rPr>
        <w:t xml:space="preserve">The Diocese of Westminster has a commitment to promoting the culture of safeguarding in all that we do and everyone undertaking a role on behalf of the Diocese must complete safeguarding training every 3 years. To access the online training please visit: </w:t>
      </w:r>
      <w:hyperlink r:id="rId7" w:history="1">
        <w:r w:rsidRPr="007A13D1">
          <w:rPr>
            <w:rStyle w:val="Hyperlink"/>
            <w:rFonts w:asciiTheme="minorHAnsi" w:hAnsiTheme="minorHAnsi" w:cstheme="minorHAnsi"/>
            <w:sz w:val="22"/>
            <w:szCs w:val="22"/>
          </w:rPr>
          <w:t>https://rcdow.org.uk/safeguarding/traning-dates/</w:t>
        </w:r>
      </w:hyperlink>
      <w:r w:rsidR="00AB0081">
        <w:rPr>
          <w:rFonts w:asciiTheme="minorHAnsi" w:hAnsiTheme="minorHAnsi" w:cstheme="minorHAnsi"/>
          <w:sz w:val="22"/>
          <w:szCs w:val="22"/>
        </w:rPr>
        <w:t xml:space="preserve"> </w:t>
      </w:r>
    </w:p>
    <w:p w14:paraId="5A4E903B" w14:textId="77777777" w:rsidR="007D46D9" w:rsidRPr="00ED7DAF" w:rsidRDefault="007D46D9" w:rsidP="007D46D9">
      <w:pPr>
        <w:rPr>
          <w:rFonts w:asciiTheme="minorHAnsi" w:hAnsiTheme="minorHAnsi" w:cstheme="minorHAnsi"/>
          <w:b/>
          <w:sz w:val="22"/>
          <w:szCs w:val="22"/>
        </w:rPr>
      </w:pPr>
    </w:p>
    <w:sectPr w:rsidR="007D46D9" w:rsidRPr="00ED7DAF">
      <w:headerReference w:type="first" r:id="rId8"/>
      <w:footerReference w:type="first" r:id="rId9"/>
      <w:pgSz w:w="11900" w:h="16840"/>
      <w:pgMar w:top="1134" w:right="1134" w:bottom="1134" w:left="1134" w:header="567" w:footer="6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95DB" w14:textId="77777777" w:rsidR="00CF2298" w:rsidRDefault="00CF2298">
      <w:r>
        <w:separator/>
      </w:r>
    </w:p>
  </w:endnote>
  <w:endnote w:type="continuationSeparator" w:id="0">
    <w:p w14:paraId="5A354773" w14:textId="77777777" w:rsidR="00CF2298" w:rsidRDefault="00CF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63CE" w14:textId="77777777" w:rsidR="00222404" w:rsidRDefault="00FD3D68" w:rsidP="00A4769E">
    <w:pPr>
      <w:spacing w:line="280" w:lineRule="exact"/>
      <w:rPr>
        <w:rFonts w:ascii="Arial" w:hAnsi="Arial"/>
        <w:sz w:val="20"/>
      </w:rPr>
    </w:pPr>
    <w:r>
      <w:rPr>
        <w:rFonts w:ascii="Arial" w:hAnsi="Arial"/>
        <w:sz w:val="20"/>
      </w:rPr>
      <w:t xml:space="preserve">Registered Charity No. 233699 – Website: </w:t>
    </w:r>
    <w:hyperlink r:id="rId1" w:history="1">
      <w:r w:rsidR="00401146" w:rsidRPr="00444388">
        <w:rPr>
          <w:rStyle w:val="Hyperlink"/>
          <w:rFonts w:ascii="Arial" w:hAnsi="Arial"/>
          <w:sz w:val="20"/>
        </w:rPr>
        <w:t>www.rcdow.org.uk</w:t>
      </w:r>
    </w:hyperlink>
  </w:p>
  <w:p w14:paraId="425DBAEA" w14:textId="1EADD994" w:rsidR="00222404" w:rsidRDefault="00222404" w:rsidP="00A4769E">
    <w:pPr>
      <w:spacing w:line="280" w:lineRule="exact"/>
      <w:jc w:val="right"/>
      <w:rPr>
        <w:rFonts w:ascii="Arial" w:hAnsi="Arial"/>
        <w:sz w:val="20"/>
      </w:rPr>
    </w:pPr>
    <w:r>
      <w:rPr>
        <w:rFonts w:ascii="Arial" w:hAnsi="Arial"/>
        <w:sz w:val="20"/>
      </w:rPr>
      <w:t>Update</w:t>
    </w:r>
    <w:r w:rsidR="00A4769E">
      <w:rPr>
        <w:rFonts w:ascii="Arial" w:hAnsi="Arial"/>
        <w:sz w:val="20"/>
      </w:rPr>
      <w:t xml:space="preserve">: </w:t>
    </w:r>
    <w:r w:rsidR="00AB0081">
      <w:rPr>
        <w:rFonts w:ascii="Arial" w:hAnsi="Arial"/>
        <w:sz w:val="20"/>
      </w:rPr>
      <w:t>27.01.2026</w:t>
    </w:r>
  </w:p>
  <w:p w14:paraId="20D87E1F" w14:textId="2C164FF3" w:rsidR="00222404" w:rsidRDefault="00222404" w:rsidP="00A4769E">
    <w:pPr>
      <w:spacing w:line="280" w:lineRule="exact"/>
      <w:jc w:val="right"/>
      <w:rPr>
        <w:rFonts w:ascii="Arial" w:hAnsi="Arial"/>
        <w:sz w:val="20"/>
      </w:rPr>
    </w:pPr>
    <w:r>
      <w:rPr>
        <w:rFonts w:ascii="Arial" w:hAnsi="Arial"/>
        <w:sz w:val="20"/>
      </w:rPr>
      <w:t>Review</w:t>
    </w:r>
    <w:r w:rsidR="00A4769E">
      <w:rPr>
        <w:rFonts w:ascii="Arial" w:hAnsi="Arial"/>
        <w:sz w:val="20"/>
      </w:rPr>
      <w:t xml:space="preserve">: </w:t>
    </w:r>
    <w:r w:rsidR="00AB0081">
      <w:rPr>
        <w:rFonts w:ascii="Arial" w:hAnsi="Arial"/>
        <w:sz w:val="20"/>
      </w:rPr>
      <w:t>27.01.2028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02B3" w14:textId="77777777" w:rsidR="00CF2298" w:rsidRDefault="00CF2298">
      <w:r>
        <w:separator/>
      </w:r>
    </w:p>
  </w:footnote>
  <w:footnote w:type="continuationSeparator" w:id="0">
    <w:p w14:paraId="423A16C2" w14:textId="77777777" w:rsidR="00CF2298" w:rsidRDefault="00CF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7B9F" w14:textId="77777777" w:rsidR="00A4769E" w:rsidRDefault="00A4769E">
    <w:pPr>
      <w:pStyle w:val="Header"/>
    </w:pPr>
    <w:r>
      <w:rPr>
        <w:noProof/>
        <w:lang w:eastAsia="en-GB"/>
      </w:rPr>
      <w:drawing>
        <wp:anchor distT="0" distB="0" distL="114300" distR="114300" simplePos="0" relativeHeight="251659264" behindDoc="1" locked="0" layoutInCell="1" allowOverlap="1" wp14:anchorId="66DD8749" wp14:editId="5B9BD821">
          <wp:simplePos x="0" y="0"/>
          <wp:positionH relativeFrom="column">
            <wp:posOffset>1276350</wp:posOffset>
          </wp:positionH>
          <wp:positionV relativeFrom="paragraph">
            <wp:posOffset>-257175</wp:posOffset>
          </wp:positionV>
          <wp:extent cx="3238500" cy="771525"/>
          <wp:effectExtent l="0" t="0" r="0" b="9525"/>
          <wp:wrapTight wrapText="bothSides">
            <wp:wrapPolygon edited="0">
              <wp:start x="0" y="0"/>
              <wp:lineTo x="0" y="21333"/>
              <wp:lineTo x="21473" y="21333"/>
              <wp:lineTo x="21473" y="0"/>
              <wp:lineTo x="0" y="0"/>
            </wp:wrapPolygon>
          </wp:wrapTight>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D68">
      <w:softHyphen/>
    </w:r>
    <w:r w:rsidR="00FD3D68">
      <w:softHyphen/>
    </w:r>
    <w:r w:rsidR="00FD3D68">
      <w:softHyphen/>
    </w:r>
  </w:p>
  <w:p w14:paraId="2F4F885C" w14:textId="77777777" w:rsidR="00FD3D68" w:rsidRDefault="00FD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B07"/>
    <w:multiLevelType w:val="hybridMultilevel"/>
    <w:tmpl w:val="74E4AF2C"/>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E089E"/>
    <w:multiLevelType w:val="hybridMultilevel"/>
    <w:tmpl w:val="B3B83FCC"/>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6F1E89"/>
    <w:multiLevelType w:val="hybridMultilevel"/>
    <w:tmpl w:val="15863928"/>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665D67"/>
    <w:multiLevelType w:val="hybridMultilevel"/>
    <w:tmpl w:val="EC3C5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B1F9A"/>
    <w:multiLevelType w:val="hybridMultilevel"/>
    <w:tmpl w:val="080E6D3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49414A"/>
    <w:multiLevelType w:val="hybridMultilevel"/>
    <w:tmpl w:val="71F09D8A"/>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1A504F"/>
    <w:multiLevelType w:val="hybridMultilevel"/>
    <w:tmpl w:val="AEB29988"/>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531C42"/>
    <w:multiLevelType w:val="hybridMultilevel"/>
    <w:tmpl w:val="AD32F6A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7"/>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FD"/>
    <w:rsid w:val="0005140E"/>
    <w:rsid w:val="00093D27"/>
    <w:rsid w:val="00127C86"/>
    <w:rsid w:val="001A03D9"/>
    <w:rsid w:val="001D21CD"/>
    <w:rsid w:val="00222404"/>
    <w:rsid w:val="002369FD"/>
    <w:rsid w:val="002D3CDB"/>
    <w:rsid w:val="00315754"/>
    <w:rsid w:val="00401146"/>
    <w:rsid w:val="00490A75"/>
    <w:rsid w:val="004F5995"/>
    <w:rsid w:val="00554787"/>
    <w:rsid w:val="00693A37"/>
    <w:rsid w:val="006D69F8"/>
    <w:rsid w:val="007C0D98"/>
    <w:rsid w:val="007D46D9"/>
    <w:rsid w:val="00817FCF"/>
    <w:rsid w:val="00832C57"/>
    <w:rsid w:val="00A4769E"/>
    <w:rsid w:val="00AB0081"/>
    <w:rsid w:val="00AF1AC5"/>
    <w:rsid w:val="00B233DC"/>
    <w:rsid w:val="00B33977"/>
    <w:rsid w:val="00CF2298"/>
    <w:rsid w:val="00D23499"/>
    <w:rsid w:val="00D9576C"/>
    <w:rsid w:val="00DB03BE"/>
    <w:rsid w:val="00E24429"/>
    <w:rsid w:val="00E80E31"/>
    <w:rsid w:val="00EB1357"/>
    <w:rsid w:val="00ED7DAF"/>
    <w:rsid w:val="00EE2732"/>
    <w:rsid w:val="00F24BBA"/>
    <w:rsid w:val="00FD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854C10"/>
  <w15:docId w15:val="{AC9FCC9B-BC02-4008-A6C6-E458E57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01146"/>
    <w:pPr>
      <w:ind w:left="720"/>
      <w:contextualSpacing/>
    </w:pPr>
  </w:style>
  <w:style w:type="character" w:styleId="Hyperlink">
    <w:name w:val="Hyperlink"/>
    <w:basedOn w:val="DefaultParagraphFont"/>
    <w:rsid w:val="00401146"/>
    <w:rPr>
      <w:color w:val="0000FF" w:themeColor="hyperlink"/>
      <w:u w:val="single"/>
    </w:rPr>
  </w:style>
  <w:style w:type="character" w:styleId="UnresolvedMention">
    <w:name w:val="Unresolved Mention"/>
    <w:basedOn w:val="DefaultParagraphFont"/>
    <w:uiPriority w:val="99"/>
    <w:semiHidden/>
    <w:unhideWhenUsed/>
    <w:rsid w:val="00AB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[Enter name and address of recipient]</vt:lpstr>
    </vt:vector>
  </TitlesOfParts>
  <Company/>
  <LinksUpToDate>false</LinksUpToDate>
  <CharactersWithSpaces>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and address of recipient]</dc:title>
  <dc:creator>MAC 2</dc:creator>
  <cp:lastModifiedBy>Veronica Officer</cp:lastModifiedBy>
  <cp:revision>3</cp:revision>
  <cp:lastPrinted>2007-01-04T10:35:00Z</cp:lastPrinted>
  <dcterms:created xsi:type="dcterms:W3CDTF">2026-01-27T11:38:00Z</dcterms:created>
  <dcterms:modified xsi:type="dcterms:W3CDTF">2026-01-27T11:43:00Z</dcterms:modified>
</cp:coreProperties>
</file>